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0"/>
      </w:tblGrid>
      <w:tr w:rsidR="00E309AF" w:rsidRPr="00C52FA7" w:rsidTr="00F35043">
        <w:trPr>
          <w:trHeight w:val="582"/>
        </w:trPr>
        <w:tc>
          <w:tcPr>
            <w:tcW w:w="9250" w:type="dxa"/>
            <w:shd w:val="clear" w:color="auto" w:fill="4472C4" w:themeFill="accent5"/>
          </w:tcPr>
          <w:p w:rsidR="00E309AF" w:rsidRPr="00C52FA7" w:rsidRDefault="00E309AF" w:rsidP="00C5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bg-BG"/>
              </w:rPr>
            </w:pPr>
            <w:r w:rsidRPr="00F666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IMS 3, 2, 025</w:t>
            </w:r>
          </w:p>
          <w:p w:rsidR="00E309AF" w:rsidRPr="00C52FA7" w:rsidRDefault="00E309AF" w:rsidP="00C5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bg-BG"/>
              </w:rPr>
            </w:pPr>
            <w:r w:rsidRPr="00C5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Timacum Minus? (Ravna)</w:t>
            </w:r>
          </w:p>
        </w:tc>
      </w:tr>
      <w:tr w:rsidR="00E309AF" w:rsidRPr="00C52FA7" w:rsidTr="00F6664F">
        <w:tc>
          <w:tcPr>
            <w:tcW w:w="9250" w:type="dxa"/>
            <w:shd w:val="clear" w:color="auto" w:fill="4472C4" w:themeFill="accent5"/>
          </w:tcPr>
          <w:p w:rsidR="00E309AF" w:rsidRPr="00C52FA7" w:rsidRDefault="00E309AF" w:rsidP="00E30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bookmarkStart w:id="0" w:name="_GoBack"/>
            <w:r w:rsidRPr="00C5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[- - -]о</w:t>
            </w:r>
            <w:r w:rsidRPr="00C5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bg-BG"/>
              </w:rPr>
              <w:t>n</w:t>
            </w:r>
            <w:r w:rsidRPr="00C5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[- - -С1е)mentinus o(rnatus) o(rnamentis) dec(urionalibus) col. Rat. amico b. m. p. — II в. (?)</w:t>
            </w:r>
            <w:bookmarkEnd w:id="0"/>
          </w:p>
        </w:tc>
      </w:tr>
      <w:tr w:rsidR="00C52FA7" w:rsidRPr="00C52FA7" w:rsidTr="00F6664F">
        <w:tc>
          <w:tcPr>
            <w:tcW w:w="9250" w:type="dxa"/>
            <w:shd w:val="clear" w:color="auto" w:fill="FFFF00"/>
          </w:tcPr>
          <w:p w:rsidR="00F6664F" w:rsidRDefault="00F6664F" w:rsidP="00F6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IMS 3, 2, 025</w:t>
            </w:r>
          </w:p>
          <w:p w:rsidR="00C52FA7" w:rsidRPr="00F6664F" w:rsidRDefault="00C52FA7" w:rsidP="00F6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52FA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Геров, Б. Романизмът, ІІ, с.368, № 181.</w:t>
            </w:r>
          </w:p>
          <w:p w:rsidR="00F6664F" w:rsidRPr="00C52FA7" w:rsidRDefault="00F6664F" w:rsidP="00C5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</w:tc>
      </w:tr>
      <w:tr w:rsidR="00C52FA7" w:rsidRPr="00C52FA7" w:rsidTr="00F6664F">
        <w:tc>
          <w:tcPr>
            <w:tcW w:w="9250" w:type="dxa"/>
            <w:shd w:val="clear" w:color="auto" w:fill="FFFF99"/>
          </w:tcPr>
          <w:p w:rsidR="00C52FA7" w:rsidRPr="00C52FA7" w:rsidRDefault="00C52FA7" w:rsidP="00C5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5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Moesia Sup. (NE) — Timacum Minus? (Ravna) — date?</w:t>
            </w:r>
          </w:p>
          <w:p w:rsidR="00C52FA7" w:rsidRPr="00C52FA7" w:rsidRDefault="00C52FA7" w:rsidP="00C52FA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n" w:eastAsia="bg-BG"/>
              </w:rPr>
            </w:pPr>
            <w:r w:rsidRPr="00C52FA7">
              <w:rPr>
                <w:rFonts w:ascii="Times New Roman" w:eastAsia="Times New Roman" w:hAnsi="Times New Roman" w:cs="Times New Roman"/>
                <w:sz w:val="24"/>
                <w:szCs w:val="24"/>
                <w:lang w:val="en" w:eastAsia="bg-BG"/>
              </w:rPr>
              <w:t>[</w:t>
            </w:r>
            <w:r w:rsidRPr="00C52FA7">
              <w:rPr>
                <w:rFonts w:ascii="MS Gothic" w:eastAsia="MS Gothic" w:hAnsi="MS Gothic" w:cs="MS Gothic" w:hint="eastAsia"/>
                <w:sz w:val="24"/>
                <w:szCs w:val="24"/>
                <w:lang w:val="en" w:eastAsia="bg-BG"/>
              </w:rPr>
              <w:t>․․․․</w:t>
            </w:r>
            <w:r w:rsidRPr="00C52FA7">
              <w:rPr>
                <w:rFonts w:ascii="Times New Roman" w:eastAsia="Times New Roman" w:hAnsi="Times New Roman" w:cs="Times New Roman"/>
                <w:sz w:val="24"/>
                <w:szCs w:val="24"/>
                <w:lang w:val="en" w:eastAsia="bg-BG"/>
              </w:rPr>
              <w:t>c.12</w:t>
            </w:r>
            <w:r w:rsidRPr="00C52FA7">
              <w:rPr>
                <w:rFonts w:ascii="MS Gothic" w:eastAsia="MS Gothic" w:hAnsi="MS Gothic" w:cs="MS Gothic" w:hint="eastAsia"/>
                <w:sz w:val="24"/>
                <w:szCs w:val="24"/>
                <w:lang w:val="en" w:eastAsia="bg-BG"/>
              </w:rPr>
              <w:t>․․․․</w:t>
            </w:r>
            <w:r w:rsidRPr="00C52FA7">
              <w:rPr>
                <w:rFonts w:ascii="Times New Roman" w:eastAsia="Times New Roman" w:hAnsi="Times New Roman" w:cs="Times New Roman"/>
                <w:sz w:val="24"/>
                <w:szCs w:val="24"/>
                <w:lang w:val="en" w:eastAsia="bg-BG"/>
              </w:rPr>
              <w:t>]ON</w:t>
            </w:r>
          </w:p>
          <w:p w:rsidR="00C52FA7" w:rsidRPr="00C52FA7" w:rsidRDefault="00C52FA7" w:rsidP="00C52FA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n" w:eastAsia="bg-BG"/>
              </w:rPr>
            </w:pPr>
            <w:r w:rsidRPr="00C52FA7">
              <w:rPr>
                <w:rFonts w:ascii="Times New Roman" w:eastAsia="Times New Roman" w:hAnsi="Times New Roman" w:cs="Times New Roman"/>
                <w:sz w:val="24"/>
                <w:szCs w:val="24"/>
                <w:lang w:val="en" w:eastAsia="bg-BG"/>
              </w:rPr>
              <w:t>[</w:t>
            </w:r>
            <w:r w:rsidRPr="00C52FA7">
              <w:rPr>
                <w:rFonts w:ascii="MS Gothic" w:eastAsia="MS Gothic" w:hAnsi="MS Gothic" w:cs="MS Gothic" w:hint="eastAsia"/>
                <w:sz w:val="24"/>
                <w:szCs w:val="24"/>
                <w:lang w:val="en" w:eastAsia="bg-BG"/>
              </w:rPr>
              <w:t>․․․</w:t>
            </w:r>
            <w:r w:rsidRPr="00C52FA7">
              <w:rPr>
                <w:rFonts w:ascii="Times New Roman" w:eastAsia="Times New Roman" w:hAnsi="Times New Roman" w:cs="Times New Roman"/>
                <w:sz w:val="24"/>
                <w:szCs w:val="24"/>
                <w:lang w:val="en" w:eastAsia="bg-BG"/>
              </w:rPr>
              <w:t>c.9</w:t>
            </w:r>
            <w:r w:rsidRPr="00C52FA7">
              <w:rPr>
                <w:rFonts w:ascii="MS Gothic" w:eastAsia="MS Gothic" w:hAnsi="MS Gothic" w:cs="MS Gothic" w:hint="eastAsia"/>
                <w:sz w:val="24"/>
                <w:szCs w:val="24"/>
                <w:lang w:val="en" w:eastAsia="bg-BG"/>
              </w:rPr>
              <w:t>․․․</w:t>
            </w:r>
            <w:r w:rsidRPr="00C52FA7">
              <w:rPr>
                <w:rFonts w:ascii="Times New Roman" w:eastAsia="Times New Roman" w:hAnsi="Times New Roman" w:cs="Times New Roman"/>
                <w:sz w:val="24"/>
                <w:szCs w:val="24"/>
                <w:lang w:val="en" w:eastAsia="bg-BG"/>
              </w:rPr>
              <w:t xml:space="preserve"> Cl]emen-</w:t>
            </w:r>
          </w:p>
          <w:p w:rsidR="00C52FA7" w:rsidRPr="00C52FA7" w:rsidRDefault="00C52FA7" w:rsidP="00C52FA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bg-BG"/>
              </w:rPr>
            </w:pPr>
            <w:r w:rsidRPr="00C52FA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bg-BG"/>
              </w:rPr>
              <w:t>tinus o(rnatus) o(rnamentis) dec(urionalibus) col(oniae)</w:t>
            </w:r>
          </w:p>
          <w:p w:rsidR="00C52FA7" w:rsidRPr="00C52FA7" w:rsidRDefault="00C52FA7" w:rsidP="00C52FA7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bg-BG"/>
              </w:rPr>
            </w:pPr>
            <w:r w:rsidRPr="00C52FA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bg-BG"/>
              </w:rPr>
              <w:t>Rat(iariae) amico</w:t>
            </w:r>
          </w:p>
          <w:p w:rsidR="00C52FA7" w:rsidRPr="00C52FA7" w:rsidRDefault="00C52FA7" w:rsidP="00C5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bg-BG"/>
              </w:rPr>
            </w:pPr>
            <w:r w:rsidRPr="00C52FA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bg-BG"/>
              </w:rPr>
              <w:t>5                     b(ene) m(erenti) p(osuit).</w:t>
            </w:r>
          </w:p>
          <w:p w:rsidR="00C52FA7" w:rsidRPr="00C52FA7" w:rsidRDefault="00C52FA7" w:rsidP="00C52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</w:tbl>
    <w:p w:rsidR="00C52FA7" w:rsidRPr="00C52FA7" w:rsidRDefault="00C52FA7" w:rsidP="00C5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55F8" w:rsidRDefault="00F6664F" w:rsidP="003D0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33C8">
        <w:fldChar w:fldCharType="begin"/>
      </w:r>
      <w:r w:rsidRPr="00D333C8">
        <w:instrText xml:space="preserve"> INCLUDEPICTURE "http://t0.gstatic.com/images?q=tbn:ANd9GcTDT1jpfS6n_Y4NmsXFnf0dV2uAk854tEHeOSaIXPxUCt7qxHu5xaSaZA" \* MERGEFORMATINET </w:instrText>
      </w:r>
      <w:r w:rsidRPr="00D333C8"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 w:rsidR="003D23C9">
        <w:fldChar w:fldCharType="begin"/>
      </w:r>
      <w:r w:rsidR="003D23C9">
        <w:instrText xml:space="preserve"> INCLUDEPICTURE  "http://t0.gstatic.com/images?q=tbn:ANd9GcTDT1jpfS6n_Y4NmsXFnf0dV2uAk854tEHeOSaIXPxUCt7qxHu5xaSaZA" \* MERGEFORMATINET </w:instrText>
      </w:r>
      <w:r w:rsidR="003D23C9">
        <w:fldChar w:fldCharType="separate"/>
      </w:r>
      <w:r w:rsidR="00956F84">
        <w:fldChar w:fldCharType="begin"/>
      </w:r>
      <w:r w:rsidR="00956F84">
        <w:instrText xml:space="preserve"> INCLUDEPICTURE  "http://t0.gstatic.com/images?q=tbn:ANd9GcTDT1jpfS6n_Y4NmsXFnf0dV2uAk854tEHeOSaIXPxUCt7qxHu5xaSaZA" \* MERGEFORMATINET </w:instrText>
      </w:r>
      <w:r w:rsidR="00956F84">
        <w:fldChar w:fldCharType="separate"/>
      </w:r>
      <w:r w:rsidR="005608B7">
        <w:fldChar w:fldCharType="begin"/>
      </w:r>
      <w:r w:rsidR="005608B7">
        <w:instrText xml:space="preserve"> </w:instrText>
      </w:r>
      <w:r w:rsidR="005608B7">
        <w:instrText>INCLUDEPICTURE  "http://t0.gst</w:instrText>
      </w:r>
      <w:r w:rsidR="005608B7">
        <w:instrText>atic.com/images?q=tbn:ANd9GcTDT1jpfS6n_Y4NmsXFnf0dV2uAk854tEHeOSaIXPxUCt7qxHu5xaSaZA" \* MERGEFORMATINET</w:instrText>
      </w:r>
      <w:r w:rsidR="005608B7">
        <w:instrText xml:space="preserve"> </w:instrText>
      </w:r>
      <w:r w:rsidR="005608B7">
        <w:fldChar w:fldCharType="separate"/>
      </w:r>
      <w:r w:rsidR="005608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5608B7">
        <w:fldChar w:fldCharType="end"/>
      </w:r>
      <w:r w:rsidR="00956F84">
        <w:fldChar w:fldCharType="end"/>
      </w:r>
      <w:r w:rsidR="003D23C9">
        <w:fldChar w:fldCharType="end"/>
      </w:r>
      <w:r>
        <w:fldChar w:fldCharType="end"/>
      </w:r>
      <w:r>
        <w:fldChar w:fldCharType="end"/>
      </w:r>
      <w:r w:rsidRPr="00D333C8">
        <w:fldChar w:fldCharType="end"/>
      </w:r>
    </w:p>
    <w:p w:rsidR="003D0A01" w:rsidRPr="003D0A01" w:rsidRDefault="003D0A01" w:rsidP="003D0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9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148"/>
        <w:gridCol w:w="7202"/>
      </w:tblGrid>
      <w:tr w:rsidR="00C52FA7" w:rsidTr="00C52FA7">
        <w:tc>
          <w:tcPr>
            <w:tcW w:w="9350" w:type="dxa"/>
            <w:gridSpan w:val="2"/>
            <w:shd w:val="clear" w:color="auto" w:fill="4472C4" w:themeFill="accent5"/>
          </w:tcPr>
          <w:p w:rsidR="00C52FA7" w:rsidRDefault="00C52FA7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FA7" w:rsidRDefault="00C52FA7" w:rsidP="00C52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3C3">
              <w:fldChar w:fldCharType="begin"/>
            </w:r>
            <w:r w:rsidRPr="00F943C3">
              <w:instrText xml:space="preserve"> INCLUDEPICTURE "http://edh-www.adw.uni-heidelberg.de/images/edh_en.png" \* MERGEFORMATINET </w:instrText>
            </w:r>
            <w:r w:rsidRPr="00F943C3"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 w:rsidR="003D23C9">
              <w:fldChar w:fldCharType="begin"/>
            </w:r>
            <w:r w:rsidR="003D23C9">
              <w:instrText xml:space="preserve"> INCLUDEPICTURE  "http://edh-www.adw.uni-heidelberg.de/images/edh_en.png" \* MERGEFORMATINET </w:instrText>
            </w:r>
            <w:r w:rsidR="003D23C9">
              <w:fldChar w:fldCharType="separate"/>
            </w:r>
            <w:r w:rsidR="00956F84">
              <w:fldChar w:fldCharType="begin"/>
            </w:r>
            <w:r w:rsidR="00956F84">
              <w:instrText xml:space="preserve"> INCLUDEPICTURE  "http://edh-www.adw.uni-heidelberg.de/images/edh_en.png" \* MERGEFORMATINET </w:instrText>
            </w:r>
            <w:r w:rsidR="00956F84">
              <w:fldChar w:fldCharType="separate"/>
            </w:r>
            <w:r w:rsidR="005608B7">
              <w:fldChar w:fldCharType="begin"/>
            </w:r>
            <w:r w:rsidR="005608B7">
              <w:instrText xml:space="preserve"> </w:instrText>
            </w:r>
            <w:r w:rsidR="005608B7">
              <w:instrText>INCLUDEPICTURE  "http://edh-www.adw.uni-heidelberg.de/images/edh_en.png" \* MERGEFORMATINET</w:instrText>
            </w:r>
            <w:r w:rsidR="005608B7">
              <w:instrText xml:space="preserve"> </w:instrText>
            </w:r>
            <w:r w:rsidR="005608B7">
              <w:fldChar w:fldCharType="separate"/>
            </w:r>
            <w:r w:rsidR="005608B7">
              <w:pict>
                <v:shape id="_x0000_i1026" type="#_x0000_t75" alt="Epigraphic Database Heidelberg" style="width:411pt;height:27.75pt">
                  <v:imagedata r:id="rId9" r:href="rId10"/>
                </v:shape>
              </w:pict>
            </w:r>
            <w:r w:rsidR="005608B7">
              <w:fldChar w:fldCharType="end"/>
            </w:r>
            <w:r w:rsidR="00956F84">
              <w:fldChar w:fldCharType="end"/>
            </w:r>
            <w:r w:rsidR="003D23C9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F943C3">
              <w:fldChar w:fldCharType="end"/>
            </w:r>
          </w:p>
          <w:p w:rsidR="00C52FA7" w:rsidRPr="001B7CDA" w:rsidRDefault="00C52FA7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FA7" w:rsidTr="001B7CDA">
        <w:tc>
          <w:tcPr>
            <w:tcW w:w="2148" w:type="dxa"/>
            <w:shd w:val="clear" w:color="auto" w:fill="FFFF00"/>
          </w:tcPr>
          <w:p w:rsidR="00C52FA7" w:rsidRPr="001B7CDA" w:rsidRDefault="00C52FA7" w:rsidP="00B255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Transkription:</w:t>
            </w:r>
          </w:p>
        </w:tc>
        <w:tc>
          <w:tcPr>
            <w:tcW w:w="7202" w:type="dxa"/>
            <w:shd w:val="clear" w:color="auto" w:fill="FFFF00"/>
          </w:tcPr>
          <w:p w:rsidR="00C52FA7" w:rsidRPr="001B7CDA" w:rsidRDefault="00C52FA7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------] / [---]ON / [--- Cl]emen/tinus o(rnatus) o(rnamentis) dec(urionalibus) col(oniae) / Rat(iariae) amico / b(ene) m(erenti) p(osuit)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Majuskeln:</w:t>
            </w: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 ]ON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 ]EMEN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TINVS O O DEC COL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RAT AMICO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 M P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Datierung:</w:t>
            </w: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101 n. Chr. – 200 n. Chr.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Literatur :</w:t>
            </w: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ILJug 1317.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IMS 3, 2, 025; Foto u. Zeichnung.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Fundumstände / Aufbewahrung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Provinz</w:t>
            </w: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F253D">
              <w:rPr>
                <w:rFonts w:ascii="Times New Roman" w:eastAsia="Times New Roman" w:hAnsi="Times New Roman" w:cs="Times New Roman"/>
                <w:sz w:val="24"/>
                <w:szCs w:val="24"/>
              </w:rPr>
              <w:t>Moesia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F253D">
              <w:rPr>
                <w:rFonts w:ascii="Times New Roman" w:eastAsia="Times New Roman" w:hAnsi="Times New Roman" w:cs="Times New Roman"/>
                <w:sz w:val="24"/>
                <w:szCs w:val="24"/>
              </w:rPr>
              <w:t>superior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Land</w:t>
            </w: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Serbien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Fundort antik</w:t>
            </w: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Timacum Minus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Fundort modern</w:t>
            </w: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Knjaževac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Fundstelle</w:t>
            </w: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Ravna, bei, "Kuline", spätantike Festung, </w:t>
            </w:r>
            <w:hyperlink r:id="rId11" w:history="1">
              <w:r w:rsidRPr="00EF25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südliche</w:t>
              </w:r>
              <w:r w:rsidRPr="001B7CD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Pr="00EF253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Mauer</w:t>
              </w:r>
            </w:hyperlink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, sekundär verwendet    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Region modern</w:t>
            </w: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Centralna Srbija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Inschriftengattung / Sprache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Inschriftengattung</w:t>
            </w: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Grabinschrift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Sprache</w:t>
            </w: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lateinisch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Inschriftträger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Inschriftträger</w:t>
            </w: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Stele</w:t>
            </w:r>
          </w:p>
        </w:tc>
      </w:tr>
      <w:tr w:rsidR="00B255F8" w:rsidTr="001B7CDA">
        <w:tc>
          <w:tcPr>
            <w:tcW w:w="2148" w:type="dxa"/>
            <w:shd w:val="clear" w:color="auto" w:fill="FFFF00"/>
          </w:tcPr>
          <w:p w:rsidR="00B255F8" w:rsidRPr="001B7CDA" w:rsidRDefault="00B255F8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7202" w:type="dxa"/>
            <w:shd w:val="clear" w:color="auto" w:fill="FFFF00"/>
          </w:tcPr>
          <w:p w:rsidR="00B255F8" w:rsidRPr="001B7CDA" w:rsidRDefault="00B255F8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Kalkstein: Gesteine - klastische Sedimente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Höhe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(73) cm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Breite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(66) cm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Tiefe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20 cm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Buchstabenhöhe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3.8 cm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Dekor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vorhanden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Historisch relevante Hinweise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Geographie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Angaben vorhanden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Personen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 1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: [--- Cl]ementinus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praenomen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: [-]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nomen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: [---]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cognomen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: Clementinus+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Geschlecht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: männlich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: Dekurionenstand, höhere Gemeindeverwaltung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Allgemeine Angaben</w:t>
            </w:r>
          </w:p>
        </w:tc>
      </w:tr>
      <w:tr w:rsid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B25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EDH Geo-ID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B25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15125</w:t>
            </w:r>
          </w:p>
        </w:tc>
      </w:tr>
      <w:tr w:rsidR="001B7CDA" w:rsidRP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1B7C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Pleiades ID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1B7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207501 (Inhalte aus dem Pelagios Netzwerk)</w:t>
            </w:r>
          </w:p>
        </w:tc>
      </w:tr>
      <w:tr w:rsidR="001B7CDA" w:rsidRP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1B7C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siehe auch</w:t>
            </w:r>
          </w:p>
          <w:p w:rsidR="001B7CDA" w:rsidRPr="001B7CDA" w:rsidRDefault="001B7CDA" w:rsidP="001B7C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Links basieren auf Trismegistos API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1B7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 ID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: http://www.trismegistos.org/text/192990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EDCS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: http://db.edcs.eu/epigr/edcs_id_en.php?p_edcs_id=EDCS-11301536</w:t>
            </w:r>
          </w:p>
          <w:p w:rsidR="001B7CDA" w:rsidRPr="001B7CDA" w:rsidRDefault="001B7CDA" w:rsidP="001B7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</w:t>
            </w: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: http://epigraphy.packhum.org/text/174741</w:t>
            </w:r>
          </w:p>
        </w:tc>
      </w:tr>
      <w:tr w:rsidR="001B7CDA" w:rsidRP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1B7C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Historische Periode(n)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1B7C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Römische Kaiserzeit (27 v. Chr. - 476 n. Chr.)   (alle Inschriften aus dieser Periode anzeigen)</w:t>
            </w:r>
          </w:p>
        </w:tc>
      </w:tr>
      <w:tr w:rsidR="001B7CDA" w:rsidRP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1B7C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Bearbeitungsstand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1B7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überprüft an Foto</w:t>
            </w:r>
          </w:p>
        </w:tc>
      </w:tr>
      <w:tr w:rsidR="001B7CDA" w:rsidRP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1B7C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letzte Änderungen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1B7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14. Juli 2017</w:t>
            </w:r>
          </w:p>
        </w:tc>
      </w:tr>
      <w:tr w:rsidR="001B7CDA" w:rsidRPr="001B7CDA" w:rsidTr="001B7CDA">
        <w:tc>
          <w:tcPr>
            <w:tcW w:w="2148" w:type="dxa"/>
            <w:shd w:val="clear" w:color="auto" w:fill="FFFF00"/>
          </w:tcPr>
          <w:p w:rsidR="001B7CDA" w:rsidRPr="001B7CDA" w:rsidRDefault="001B7CDA" w:rsidP="001B7C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Bearbeiter</w:t>
            </w:r>
          </w:p>
        </w:tc>
        <w:tc>
          <w:tcPr>
            <w:tcW w:w="7202" w:type="dxa"/>
            <w:shd w:val="clear" w:color="auto" w:fill="FFFF00"/>
          </w:tcPr>
          <w:p w:rsidR="001B7CDA" w:rsidRPr="001B7CDA" w:rsidRDefault="001B7CDA" w:rsidP="001B7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DA">
              <w:rPr>
                <w:rFonts w:ascii="Times New Roman" w:eastAsia="Times New Roman" w:hAnsi="Times New Roman" w:cs="Times New Roman"/>
                <w:sz w:val="24"/>
                <w:szCs w:val="24"/>
              </w:rPr>
              <w:t>Feraudi</w:t>
            </w:r>
          </w:p>
        </w:tc>
      </w:tr>
    </w:tbl>
    <w:p w:rsidR="00B255F8" w:rsidRDefault="00B255F8" w:rsidP="00B255F8">
      <w:pPr>
        <w:rPr>
          <w:lang w:val="bg-BG"/>
        </w:rPr>
      </w:pPr>
    </w:p>
    <w:p w:rsidR="00C52FA7" w:rsidRDefault="00C52FA7" w:rsidP="003D0A01">
      <w:pPr>
        <w:jc w:val="center"/>
        <w:rPr>
          <w:lang w:val="bg-BG"/>
        </w:rPr>
      </w:pPr>
      <w:r w:rsidRPr="00D333C8">
        <w:fldChar w:fldCharType="begin"/>
      </w:r>
      <w:r w:rsidRPr="00D333C8">
        <w:instrText xml:space="preserve"> INCLUDEPICTURE "http://t0.gstatic.com/images?q=tbn:ANd9GcTDT1jpfS6n_Y4NmsXFnf0dV2uAk854tEHeOSaIXPxUCt7qxHu5xaSaZA" \* MERGEFORMATINET </w:instrText>
      </w:r>
      <w:r w:rsidRPr="00D333C8"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 w:rsidR="003D23C9">
        <w:fldChar w:fldCharType="begin"/>
      </w:r>
      <w:r w:rsidR="003D23C9">
        <w:instrText xml:space="preserve"> INCLUDEPICTURE  "http://t0.gstatic.com/images?q=tbn:ANd9GcTDT1jpfS6n_Y4NmsXFnf0dV2uAk854tEHeOSaIXPxUCt7qxHu5xaSaZA" \* MERGEFORMATINET </w:instrText>
      </w:r>
      <w:r w:rsidR="003D23C9">
        <w:fldChar w:fldCharType="separate"/>
      </w:r>
      <w:r w:rsidR="00956F84">
        <w:fldChar w:fldCharType="begin"/>
      </w:r>
      <w:r w:rsidR="00956F84">
        <w:instrText xml:space="preserve"> INCLUDEPICTURE  "http://t0.gstatic.com/images?q=tbn:ANd9GcTDT1jpfS6n_Y4NmsXFnf0dV2uAk854tEHeOSaIXPxUCt7qxHu5xaSaZA" \* MERGEFORMATINET </w:instrText>
      </w:r>
      <w:r w:rsidR="00956F84">
        <w:fldChar w:fldCharType="separate"/>
      </w:r>
      <w:r w:rsidR="005608B7">
        <w:fldChar w:fldCharType="begin"/>
      </w:r>
      <w:r w:rsidR="005608B7">
        <w:instrText xml:space="preserve"> </w:instrText>
      </w:r>
      <w:r w:rsidR="005608B7">
        <w:instrText>INCLUDEPICTURE  "http://t0.gstatic.com/images?q=tbn:ANd9GcTDT1jpfS6n_Y4NmsXFnf0dV2uAk854tEHeOSaIXPxUCt7qxHu5xaSaZA" \* MERGEFORMATINET</w:instrText>
      </w:r>
      <w:r w:rsidR="005608B7">
        <w:instrText xml:space="preserve"> </w:instrText>
      </w:r>
      <w:r w:rsidR="005608B7">
        <w:fldChar w:fldCharType="separate"/>
      </w:r>
      <w:r w:rsidR="005608B7">
        <w:pict>
          <v:shape id="_x0000_i1027" type="#_x0000_t75" alt="Вижте изображението в пълен размер" style="width:91.5pt;height:23.25pt" o:button="t">
            <v:imagedata r:id="rId7" r:href="rId12"/>
          </v:shape>
        </w:pict>
      </w:r>
      <w:r w:rsidR="005608B7">
        <w:fldChar w:fldCharType="end"/>
      </w:r>
      <w:r w:rsidR="00956F84">
        <w:fldChar w:fldCharType="end"/>
      </w:r>
      <w:r w:rsidR="003D23C9">
        <w:fldChar w:fldCharType="end"/>
      </w:r>
      <w:r>
        <w:fldChar w:fldCharType="end"/>
      </w:r>
      <w:r>
        <w:fldChar w:fldCharType="end"/>
      </w:r>
      <w:r w:rsidRPr="00D333C8">
        <w:fldChar w:fldCharType="end"/>
      </w:r>
    </w:p>
    <w:tbl>
      <w:tblPr>
        <w:tblW w:w="0" w:type="auto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0"/>
      </w:tblGrid>
      <w:tr w:rsidR="00C52FA7" w:rsidRPr="00C52FA7" w:rsidTr="00C52FA7">
        <w:tc>
          <w:tcPr>
            <w:tcW w:w="9250" w:type="dxa"/>
            <w:shd w:val="clear" w:color="auto" w:fill="4472C4" w:themeFill="accent5"/>
          </w:tcPr>
          <w:p w:rsidR="00C52FA7" w:rsidRPr="00C52FA7" w:rsidRDefault="00C52FA7" w:rsidP="002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C5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Геров, Б. Романизмът, ІІ, с.368, № 181.</w:t>
            </w:r>
          </w:p>
        </w:tc>
      </w:tr>
      <w:tr w:rsidR="00C52FA7" w:rsidRPr="00C52FA7" w:rsidTr="00C52FA7">
        <w:tc>
          <w:tcPr>
            <w:tcW w:w="9250" w:type="dxa"/>
            <w:shd w:val="clear" w:color="auto" w:fill="FFFF00"/>
          </w:tcPr>
          <w:p w:rsidR="00C52FA7" w:rsidRPr="00C52FA7" w:rsidRDefault="00C52FA7" w:rsidP="00C52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bg-BG"/>
              </w:rPr>
            </w:pPr>
            <w:r w:rsidRPr="00C5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[- - -]о</w:t>
            </w:r>
            <w:r w:rsidRPr="00C5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bg-BG"/>
              </w:rPr>
              <w:t>n</w:t>
            </w:r>
            <w:r w:rsidRPr="00C5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[- - -С1е)mentinus o(rnatus) o(rnamentis) dec(urionalibus) col. Rat. amico b. m. p. — II в. (?). </w:t>
            </w:r>
          </w:p>
          <w:p w:rsidR="00C52FA7" w:rsidRPr="00C52FA7" w:rsidRDefault="00C52FA7" w:rsidP="00C52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52FA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O(rnatus) O(rnament</w:t>
            </w:r>
            <w:r w:rsidRPr="00C52F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</w:t>
            </w:r>
            <w:r w:rsidRPr="00C52FA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s) dec(urionalibus) -  получил вънщните белези на декурионата без право да заседава и решава.</w:t>
            </w:r>
          </w:p>
        </w:tc>
      </w:tr>
    </w:tbl>
    <w:p w:rsidR="00C52FA7" w:rsidRDefault="00C52FA7" w:rsidP="00B255F8">
      <w:pPr>
        <w:rPr>
          <w:lang w:val="bg-BG"/>
        </w:rPr>
      </w:pPr>
    </w:p>
    <w:p w:rsidR="00C52FA7" w:rsidRDefault="00C52FA7" w:rsidP="00C52FA7">
      <w:pPr>
        <w:jc w:val="center"/>
      </w:pPr>
      <w:r w:rsidRPr="00D333C8">
        <w:fldChar w:fldCharType="begin"/>
      </w:r>
      <w:r w:rsidRPr="00D333C8">
        <w:instrText xml:space="preserve"> INCLUDEPICTURE "http://t0.gstatic.com/images?q=tbn:ANd9GcTDT1jpfS6n_Y4NmsXFnf0dV2uAk854tEHeOSaIXPxUCt7qxHu5xaSaZA" \* MERGEFORMATINET </w:instrText>
      </w:r>
      <w:r w:rsidRPr="00D333C8"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 w:rsidR="003D23C9">
        <w:fldChar w:fldCharType="begin"/>
      </w:r>
      <w:r w:rsidR="003D23C9">
        <w:instrText xml:space="preserve"> INCLUDEPICTURE  "http://t0.gstatic.com/images?q=tbn:ANd9GcTDT1jpfS6n_Y4NmsXFnf0dV2uAk854tEHeOSaIXPxUCt7qxHu5xaSaZA" \* MERGEFORMATINET </w:instrText>
      </w:r>
      <w:r w:rsidR="003D23C9">
        <w:fldChar w:fldCharType="separate"/>
      </w:r>
      <w:r w:rsidR="00956F84">
        <w:fldChar w:fldCharType="begin"/>
      </w:r>
      <w:r w:rsidR="00956F84">
        <w:instrText xml:space="preserve"> INCLUDEPICTURE  "http://t0.gstatic.com/images?q=tbn:ANd9GcTDT1jpfS6n_Y4NmsXFnf0dV2uAk854tEHeOSaIXPxUCt7qxHu5xaSaZA" \* MERGEFORMATINET </w:instrText>
      </w:r>
      <w:r w:rsidR="00956F84">
        <w:fldChar w:fldCharType="separate"/>
      </w:r>
      <w:r w:rsidR="005608B7">
        <w:fldChar w:fldCharType="begin"/>
      </w:r>
      <w:r w:rsidR="005608B7">
        <w:instrText xml:space="preserve"> </w:instrText>
      </w:r>
      <w:r w:rsidR="005608B7">
        <w:instrText>INCLUDEPICTURE  "http://t0.gstatic.com/images?q=tbn:ANd9GcTDT1jpfS6n_Y4NmsXFnf0dV2uAk854</w:instrText>
      </w:r>
      <w:r w:rsidR="005608B7">
        <w:instrText>tEHeOSaIXPxUCt7qxHu5xaSaZA" \* MERGEFORMATINET</w:instrText>
      </w:r>
      <w:r w:rsidR="005608B7">
        <w:instrText xml:space="preserve"> </w:instrText>
      </w:r>
      <w:r w:rsidR="005608B7">
        <w:fldChar w:fldCharType="separate"/>
      </w:r>
      <w:r w:rsidR="005608B7">
        <w:pict>
          <v:shape id="_x0000_i1028" type="#_x0000_t75" alt="Вижте изображението в пълен размер" style="width:91.5pt;height:23.25pt" o:button="t">
            <v:imagedata r:id="rId7" r:href="rId13"/>
          </v:shape>
        </w:pict>
      </w:r>
      <w:r w:rsidR="005608B7">
        <w:fldChar w:fldCharType="end"/>
      </w:r>
      <w:r w:rsidR="00956F84">
        <w:fldChar w:fldCharType="end"/>
      </w:r>
      <w:r w:rsidR="003D23C9">
        <w:fldChar w:fldCharType="end"/>
      </w:r>
      <w:r>
        <w:fldChar w:fldCharType="end"/>
      </w:r>
      <w:r>
        <w:fldChar w:fldCharType="end"/>
      </w:r>
      <w:r w:rsidRPr="00D333C8">
        <w:fldChar w:fldCharType="end"/>
      </w:r>
    </w:p>
    <w:p w:rsidR="003D0A01" w:rsidRPr="00C52FA7" w:rsidRDefault="003D0A01" w:rsidP="003D0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FA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Съставител:</w:t>
      </w:r>
    </w:p>
    <w:p w:rsidR="003D0A01" w:rsidRPr="00C52FA7" w:rsidRDefault="003D0A01" w:rsidP="003D0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D0A01" w:rsidRPr="00C52FA7" w:rsidRDefault="003D0A01" w:rsidP="003D0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2F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9296BC" wp14:editId="3FAD6DF5">
            <wp:extent cx="352425" cy="352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FA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52F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602AAA" wp14:editId="3351B3B8">
            <wp:extent cx="352425" cy="352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FA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C52F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686C57" wp14:editId="21111EEC">
            <wp:extent cx="35242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A01" w:rsidRDefault="003D0A01" w:rsidP="003D0A01">
      <w:pPr>
        <w:rPr>
          <w:lang w:val="bg-BG"/>
        </w:rPr>
      </w:pPr>
    </w:p>
    <w:p w:rsidR="003D0A01" w:rsidRDefault="003D0A01" w:rsidP="003D0A01">
      <w:pPr>
        <w:jc w:val="center"/>
        <w:rPr>
          <w:lang w:val="bg-BG"/>
        </w:rPr>
      </w:pPr>
    </w:p>
    <w:p w:rsidR="003D0A01" w:rsidRDefault="003D0A01" w:rsidP="00C52FA7">
      <w:pPr>
        <w:jc w:val="center"/>
        <w:rPr>
          <w:lang w:val="bg-BG"/>
        </w:rPr>
      </w:pPr>
    </w:p>
    <w:sectPr w:rsidR="003D0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B7" w:rsidRDefault="005608B7" w:rsidP="00F6664F">
      <w:pPr>
        <w:spacing w:after="0" w:line="240" w:lineRule="auto"/>
      </w:pPr>
      <w:r>
        <w:separator/>
      </w:r>
    </w:p>
  </w:endnote>
  <w:endnote w:type="continuationSeparator" w:id="0">
    <w:p w:rsidR="005608B7" w:rsidRDefault="005608B7" w:rsidP="00F6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B7" w:rsidRDefault="005608B7" w:rsidP="00F6664F">
      <w:pPr>
        <w:spacing w:after="0" w:line="240" w:lineRule="auto"/>
      </w:pPr>
      <w:r>
        <w:separator/>
      </w:r>
    </w:p>
  </w:footnote>
  <w:footnote w:type="continuationSeparator" w:id="0">
    <w:p w:rsidR="005608B7" w:rsidRDefault="005608B7" w:rsidP="00F6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8F5"/>
    <w:multiLevelType w:val="hybridMultilevel"/>
    <w:tmpl w:val="117C39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20297"/>
    <w:multiLevelType w:val="hybridMultilevel"/>
    <w:tmpl w:val="117C39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63"/>
    <w:rsid w:val="000E1ED2"/>
    <w:rsid w:val="001B7CDA"/>
    <w:rsid w:val="003D0A01"/>
    <w:rsid w:val="003D23C9"/>
    <w:rsid w:val="004C154D"/>
    <w:rsid w:val="005608B7"/>
    <w:rsid w:val="00646263"/>
    <w:rsid w:val="00956F84"/>
    <w:rsid w:val="00B255F8"/>
    <w:rsid w:val="00B4469D"/>
    <w:rsid w:val="00C52FA7"/>
    <w:rsid w:val="00E309AF"/>
    <w:rsid w:val="00EF253D"/>
    <w:rsid w:val="00F6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1058"/>
  <w15:chartTrackingRefBased/>
  <w15:docId w15:val="{6DD07683-2B7F-4771-942B-423A4794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52FA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F666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4F"/>
  </w:style>
  <w:style w:type="paragraph" w:styleId="Footer">
    <w:name w:val="footer"/>
    <w:basedOn w:val="Normal"/>
    <w:link w:val="FooterChar"/>
    <w:uiPriority w:val="99"/>
    <w:unhideWhenUsed/>
    <w:rsid w:val="00F666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t0.gstatic.com/images?q=tbn:ANd9GcTDT1jpfS6n_Y4NmsXFnf0dV2uAk854tEHeOSaIXPxUCt7qxHu5xaSaZ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h-www.adw.uni-heidelberg.de/edh/geographie/G01512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http://edh-www.adw.uni-heidelberg.de/images/edh_en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2021-01-11T07:52:00Z</dcterms:created>
  <dcterms:modified xsi:type="dcterms:W3CDTF">2021-02-01T08:17:00Z</dcterms:modified>
</cp:coreProperties>
</file>